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Al período 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r w:rsidR="00955DD6">
              <w:rPr>
                <w:sz w:val="20"/>
                <w:lang w:eastAsia="es-MX"/>
              </w:rPr>
              <w:t xml:space="preserve"> – Diciembre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C411E4">
              <w:rPr>
                <w:sz w:val="20"/>
                <w:lang w:eastAsia="es-MX"/>
              </w:rPr>
              <w:t xml:space="preserve"> 2025</w:t>
            </w:r>
            <w:r w:rsidR="00800B64">
              <w:rPr>
                <w:sz w:val="20"/>
                <w:lang w:eastAsia="es-MX"/>
              </w:rPr>
              <w:t xml:space="preserve"> 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="00955DD6">
              <w:rPr>
                <w:color w:val="000000"/>
                <w:sz w:val="16"/>
                <w:szCs w:val="16"/>
                <w:lang w:eastAsia="es-MX"/>
              </w:rPr>
              <w:t xml:space="preserve">  </w:t>
            </w:r>
            <w:bookmarkStart w:id="0" w:name="_GoBack"/>
            <w:bookmarkEnd w:id="0"/>
            <w:r w:rsidR="00955DD6">
              <w:rPr>
                <w:color w:val="000000"/>
                <w:sz w:val="16"/>
                <w:szCs w:val="16"/>
                <w:lang w:eastAsia="es-MX"/>
              </w:rPr>
              <w:t xml:space="preserve">  27,308,169.84</w:t>
            </w:r>
            <w:r w:rsidR="00C411E4"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27,308,169.84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E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2025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147,981,153.59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147,981,153.59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Pr="006070C9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E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2025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82,407,989.17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82,407,989.17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Pr="006070C9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955DD6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D6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2025 ( REMANENTES ) CONVENIO H. AYUNTAMIENTOS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D6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INVERSISON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D6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1,434,181.36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D6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1,434,181.36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D6" w:rsidRPr="006070C9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306D0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1,307,655.98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1,307,655.98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Pr="006070C9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E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2025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6,747,759.00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955DD6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6,747,759.00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Pr="006070C9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E7FC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2025 REMANANTES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3,695,546.44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3,695,546.44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Pr="006070C9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052F2B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23,272,803.05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23,272,803.05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Pr="006070C9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620C9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2025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36,678,798.83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36,678,798.83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Pr="006070C9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D615B4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Default="00D615B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2025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Default="00D615B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13,308,716.61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13,308,716.61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Pr="006070C9" w:rsidRDefault="00D615B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06449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Default="007523F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APORTACIONES PARA EL FORTALECIMIENTO DE LAS ENTIDADES FEDERATIVAS 2025 ( FAFEF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Default="007523F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94,756,917.10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94,756,917.10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Pr="006070C9" w:rsidRDefault="0006449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E127D1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LAS ENTIDADES 2025 ( FISE)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</w:t>
            </w:r>
            <w:r w:rsidR="000B7172">
              <w:rPr>
                <w:color w:val="000000"/>
                <w:sz w:val="16"/>
                <w:szCs w:val="16"/>
                <w:lang w:eastAsia="es-MX"/>
              </w:rPr>
              <w:t xml:space="preserve">   69,016,955.11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Default="000B717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="004C06CF">
              <w:rPr>
                <w:color w:val="000000"/>
                <w:sz w:val="16"/>
                <w:szCs w:val="16"/>
                <w:lang w:eastAsia="es-MX"/>
              </w:rPr>
              <w:t>69,016,955.11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Pr="006070C9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4C06C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Default="004C06C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AMEXCID AGENCIA MEXICANA DE COOPERACION PARA EL DESARROLLO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Default="004C06C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Default="004C06C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3,500,000.00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Default="004C06C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3,500,000.00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Pr="006070C9" w:rsidRDefault="004C06C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4C06C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Default="006F064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CONVENIO DE COLABORACION U079-2025 INSTITUTO TECNOLOGICO COSTA GRANDE ZIHUATANEJO GRO.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Default="006F064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Default="006F064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1,500,000.00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Default="006F064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1,500,000.00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6CF" w:rsidRPr="006070C9" w:rsidRDefault="004C06C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8572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CONVENIO DE COLABORACION U079-2025 TECNOLOGICO DE ACAPULCO GRO.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14,989,086.00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14,989,086.00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Pr="006070C9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8572E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CONVENIO DE COLABORACION </w:t>
            </w:r>
            <w:r w:rsidR="00490399">
              <w:rPr>
                <w:color w:val="000000"/>
                <w:sz w:val="16"/>
                <w:szCs w:val="16"/>
                <w:lang w:eastAsia="es-MX"/>
              </w:rPr>
              <w:t xml:space="preserve">U079 2025 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TEGNOLOGICO DE IGUALA </w:t>
            </w:r>
            <w:r w:rsidR="00490399">
              <w:rPr>
                <w:color w:val="000000"/>
                <w:sz w:val="16"/>
                <w:szCs w:val="16"/>
                <w:lang w:eastAsia="es-MX"/>
              </w:rPr>
              <w:t>GRO.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13,179,789.00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Default="0049039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="0078572E">
              <w:rPr>
                <w:color w:val="000000"/>
                <w:sz w:val="16"/>
                <w:szCs w:val="16"/>
                <w:lang w:eastAsia="es-MX"/>
              </w:rPr>
              <w:t>13,179,789.00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72E" w:rsidRPr="006070C9" w:rsidRDefault="0078572E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/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52F2B"/>
    <w:rsid w:val="000605E1"/>
    <w:rsid w:val="0006449C"/>
    <w:rsid w:val="00083CBF"/>
    <w:rsid w:val="000A5D8F"/>
    <w:rsid w:val="000B7172"/>
    <w:rsid w:val="000C1012"/>
    <w:rsid w:val="00127ABC"/>
    <w:rsid w:val="0014604E"/>
    <w:rsid w:val="00176DAF"/>
    <w:rsid w:val="00177444"/>
    <w:rsid w:val="001855C3"/>
    <w:rsid w:val="00190062"/>
    <w:rsid w:val="001A0699"/>
    <w:rsid w:val="001A24F8"/>
    <w:rsid w:val="001E13F5"/>
    <w:rsid w:val="001F0FF7"/>
    <w:rsid w:val="002054C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2562"/>
    <w:rsid w:val="00296B41"/>
    <w:rsid w:val="002A1382"/>
    <w:rsid w:val="002A507F"/>
    <w:rsid w:val="002C3745"/>
    <w:rsid w:val="002C72BF"/>
    <w:rsid w:val="002D7525"/>
    <w:rsid w:val="002E7FCA"/>
    <w:rsid w:val="002F2BAB"/>
    <w:rsid w:val="00306D03"/>
    <w:rsid w:val="00321060"/>
    <w:rsid w:val="003225A8"/>
    <w:rsid w:val="003310F8"/>
    <w:rsid w:val="003326DC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673E1"/>
    <w:rsid w:val="00471401"/>
    <w:rsid w:val="0048069A"/>
    <w:rsid w:val="00480D76"/>
    <w:rsid w:val="00482E06"/>
    <w:rsid w:val="00490399"/>
    <w:rsid w:val="004B0F20"/>
    <w:rsid w:val="004C06CF"/>
    <w:rsid w:val="004C0D93"/>
    <w:rsid w:val="004D0B45"/>
    <w:rsid w:val="004E0C89"/>
    <w:rsid w:val="004F467E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B7E96"/>
    <w:rsid w:val="005F6381"/>
    <w:rsid w:val="006070C9"/>
    <w:rsid w:val="0063718F"/>
    <w:rsid w:val="00640E66"/>
    <w:rsid w:val="0066177A"/>
    <w:rsid w:val="006707AA"/>
    <w:rsid w:val="00682F50"/>
    <w:rsid w:val="006C7C50"/>
    <w:rsid w:val="006D714F"/>
    <w:rsid w:val="006E3184"/>
    <w:rsid w:val="006F064B"/>
    <w:rsid w:val="006F47C8"/>
    <w:rsid w:val="007031AE"/>
    <w:rsid w:val="007115F4"/>
    <w:rsid w:val="00714580"/>
    <w:rsid w:val="00714AEC"/>
    <w:rsid w:val="00714AF8"/>
    <w:rsid w:val="00716CD9"/>
    <w:rsid w:val="0074322B"/>
    <w:rsid w:val="007523FC"/>
    <w:rsid w:val="007549A7"/>
    <w:rsid w:val="00772FA0"/>
    <w:rsid w:val="0078572E"/>
    <w:rsid w:val="00793210"/>
    <w:rsid w:val="00793238"/>
    <w:rsid w:val="007A2BA0"/>
    <w:rsid w:val="007B7F7E"/>
    <w:rsid w:val="007C0923"/>
    <w:rsid w:val="007D0517"/>
    <w:rsid w:val="007D06BC"/>
    <w:rsid w:val="007E499B"/>
    <w:rsid w:val="00800B64"/>
    <w:rsid w:val="0080367C"/>
    <w:rsid w:val="008242A3"/>
    <w:rsid w:val="0084234F"/>
    <w:rsid w:val="008620C9"/>
    <w:rsid w:val="0086505C"/>
    <w:rsid w:val="008D362F"/>
    <w:rsid w:val="008D5209"/>
    <w:rsid w:val="00933B57"/>
    <w:rsid w:val="00935F9E"/>
    <w:rsid w:val="00937412"/>
    <w:rsid w:val="00955DD6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305E9"/>
    <w:rsid w:val="00A42179"/>
    <w:rsid w:val="00A44EBF"/>
    <w:rsid w:val="00A92C29"/>
    <w:rsid w:val="00AB3589"/>
    <w:rsid w:val="00AD4338"/>
    <w:rsid w:val="00AE1214"/>
    <w:rsid w:val="00B3259E"/>
    <w:rsid w:val="00B71D52"/>
    <w:rsid w:val="00B74960"/>
    <w:rsid w:val="00B9191F"/>
    <w:rsid w:val="00B92A46"/>
    <w:rsid w:val="00C128E7"/>
    <w:rsid w:val="00C411E4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7853"/>
    <w:rsid w:val="00D615B4"/>
    <w:rsid w:val="00D64BC1"/>
    <w:rsid w:val="00DA595D"/>
    <w:rsid w:val="00DA7A43"/>
    <w:rsid w:val="00DB3C90"/>
    <w:rsid w:val="00DD1275"/>
    <w:rsid w:val="00DD1FBC"/>
    <w:rsid w:val="00E1138E"/>
    <w:rsid w:val="00E127D1"/>
    <w:rsid w:val="00E20BF4"/>
    <w:rsid w:val="00E250F6"/>
    <w:rsid w:val="00E3572A"/>
    <w:rsid w:val="00E54E4B"/>
    <w:rsid w:val="00E61B15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  <w:rsid w:val="00F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55</cp:revision>
  <cp:lastPrinted>2018-10-23T14:46:00Z</cp:lastPrinted>
  <dcterms:created xsi:type="dcterms:W3CDTF">2023-02-16T20:25:00Z</dcterms:created>
  <dcterms:modified xsi:type="dcterms:W3CDTF">2026-01-30T18:50:00Z</dcterms:modified>
</cp:coreProperties>
</file>