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A71" w:rsidRPr="0023334C" w:rsidRDefault="00F73A71" w:rsidP="00F73A71">
      <w:pPr>
        <w:pStyle w:val="Texto"/>
        <w:rPr>
          <w:szCs w:val="22"/>
        </w:rPr>
      </w:pPr>
      <w:r w:rsidRPr="0023334C">
        <w:rPr>
          <w:szCs w:val="22"/>
        </w:rPr>
        <w:t>a.</w:t>
      </w:r>
      <w:r w:rsidRPr="0023334C">
        <w:rPr>
          <w:szCs w:val="22"/>
        </w:rPr>
        <w:tab/>
        <w:t>Modelos de los formatos:</w:t>
      </w:r>
    </w:p>
    <w:tbl>
      <w:tblPr>
        <w:tblW w:w="1310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48"/>
        <w:gridCol w:w="485"/>
        <w:gridCol w:w="2327"/>
        <w:gridCol w:w="662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F73A71" w:rsidRPr="00B32C98" w:rsidTr="00AD09A8">
        <w:trPr>
          <w:cantSplit/>
          <w:trHeight w:val="144"/>
        </w:trPr>
        <w:tc>
          <w:tcPr>
            <w:tcW w:w="1310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FORMATO GENERAL</w:t>
            </w:r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SISTEMA NACIONAL DE SEGURIDAD P</w:t>
            </w:r>
            <w:r>
              <w:rPr>
                <w:b/>
                <w:sz w:val="12"/>
                <w:szCs w:val="18"/>
                <w:lang w:eastAsia="es-MX"/>
              </w:rPr>
              <w:t>U</w:t>
            </w:r>
            <w:r w:rsidRPr="00B32C98">
              <w:rPr>
                <w:b/>
                <w:sz w:val="12"/>
                <w:szCs w:val="18"/>
                <w:lang w:eastAsia="es-MX"/>
              </w:rPr>
              <w:t>BLICA</w:t>
            </w:r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AVANCE EN LA APLICACI</w:t>
            </w:r>
            <w:r>
              <w:rPr>
                <w:b/>
                <w:sz w:val="12"/>
                <w:szCs w:val="18"/>
                <w:lang w:eastAsia="es-MX"/>
              </w:rPr>
              <w:t>O</w:t>
            </w:r>
            <w:r w:rsidRPr="00B32C98">
              <w:rPr>
                <w:b/>
                <w:sz w:val="12"/>
                <w:szCs w:val="18"/>
                <w:lang w:eastAsia="es-MX"/>
              </w:rPr>
              <w:t>N DE LOS RECURSOS ASIGNADOS A LOS PROGRAMAS DE SEGURIDAD P</w:t>
            </w:r>
            <w:r>
              <w:rPr>
                <w:b/>
                <w:sz w:val="12"/>
                <w:szCs w:val="18"/>
                <w:lang w:eastAsia="es-MX"/>
              </w:rPr>
              <w:t>U</w:t>
            </w:r>
            <w:r w:rsidR="00080BD8">
              <w:rPr>
                <w:b/>
                <w:sz w:val="12"/>
                <w:szCs w:val="18"/>
                <w:lang w:eastAsia="es-MX"/>
              </w:rPr>
              <w:t>BLICA 2021</w:t>
            </w:r>
          </w:p>
          <w:p w:rsidR="00F73A71" w:rsidRPr="00B32C98" w:rsidRDefault="0013354F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>
              <w:rPr>
                <w:b/>
                <w:sz w:val="12"/>
                <w:szCs w:val="18"/>
                <w:lang w:eastAsia="es-MX"/>
              </w:rPr>
              <w:t>(cifras al 31 de Diciembre</w:t>
            </w:r>
            <w:r w:rsidR="003968C1">
              <w:rPr>
                <w:b/>
                <w:sz w:val="12"/>
                <w:szCs w:val="18"/>
                <w:lang w:eastAsia="es-MX"/>
              </w:rPr>
              <w:t xml:space="preserve"> de 2021</w:t>
            </w:r>
            <w:r w:rsidR="00F73A71" w:rsidRPr="00B32C98">
              <w:rPr>
                <w:b/>
                <w:sz w:val="12"/>
                <w:szCs w:val="18"/>
                <w:lang w:eastAsia="es-MX"/>
              </w:rPr>
              <w:t>)</w:t>
            </w:r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(PESOS)</w:t>
            </w:r>
            <w:bookmarkStart w:id="0" w:name="_GoBack"/>
            <w:bookmarkEnd w:id="0"/>
          </w:p>
          <w:p w:rsidR="00F73A71" w:rsidRPr="00B32C98" w:rsidRDefault="001D18DF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>
              <w:rPr>
                <w:b/>
                <w:sz w:val="12"/>
                <w:szCs w:val="18"/>
                <w:lang w:eastAsia="es-MX"/>
              </w:rPr>
              <w:t>ENTIDAD FEDERATIVA</w:t>
            </w:r>
          </w:p>
        </w:tc>
      </w:tr>
      <w:tr w:rsidR="00F73A71" w:rsidRPr="00B32C98" w:rsidTr="00AD09A8">
        <w:trPr>
          <w:cantSplit/>
          <w:trHeight w:val="347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textDirection w:val="btLr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left="113" w:right="113"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PROGRAMA</w:t>
            </w: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textDirection w:val="btLr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left="113" w:right="113"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CAP</w:t>
            </w:r>
            <w:r>
              <w:rPr>
                <w:b/>
                <w:sz w:val="12"/>
                <w:szCs w:val="14"/>
                <w:lang w:eastAsia="es-MX"/>
              </w:rPr>
              <w:t>I</w:t>
            </w:r>
            <w:r w:rsidRPr="00B32C98">
              <w:rPr>
                <w:b/>
                <w:sz w:val="12"/>
                <w:szCs w:val="14"/>
                <w:lang w:eastAsia="es-MX"/>
              </w:rPr>
              <w:t>TULO</w:t>
            </w:r>
          </w:p>
        </w:tc>
        <w:tc>
          <w:tcPr>
            <w:tcW w:w="2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>
              <w:rPr>
                <w:b/>
                <w:sz w:val="12"/>
                <w:szCs w:val="14"/>
                <w:lang w:eastAsia="es-MX"/>
              </w:rPr>
              <w:t>ANEXO TECNICO/</w:t>
            </w:r>
            <w:r w:rsidRPr="00B32C98">
              <w:rPr>
                <w:b/>
                <w:sz w:val="12"/>
                <w:szCs w:val="14"/>
                <w:lang w:eastAsia="es-MX"/>
              </w:rPr>
              <w:t>PROGRAMA CON PRIORIDAD NACIONAL</w:t>
            </w:r>
          </w:p>
        </w:tc>
        <w:tc>
          <w:tcPr>
            <w:tcW w:w="99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FINANCIAMIENTO CONJUNTO</w:t>
            </w:r>
          </w:p>
        </w:tc>
      </w:tr>
      <w:tr w:rsidR="00F73A71" w:rsidRPr="00B32C98" w:rsidTr="00AD09A8">
        <w:trPr>
          <w:cantSplit/>
          <w:trHeight w:val="302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</w:p>
        </w:tc>
        <w:tc>
          <w:tcPr>
            <w:tcW w:w="23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IMPORTE CONVENIDO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COMPROMETIDO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DEVENGADO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PAGADO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SALDO POR EJERCER</w:t>
            </w:r>
          </w:p>
        </w:tc>
      </w:tr>
      <w:tr w:rsidR="00F73A71" w:rsidRPr="00B32C98" w:rsidTr="00AD09A8">
        <w:trPr>
          <w:cantSplit/>
          <w:trHeight w:val="293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</w:p>
        </w:tc>
        <w:tc>
          <w:tcPr>
            <w:tcW w:w="2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Prevención Social de la Violencia y la Delincuencia con Participación Ciudadana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Servicios Personales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2000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Materiales y Suministros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3000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Servicios Generales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4000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Transferencias, Asignaciones, Subsidios y Otras Ayudas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5000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Bienes Muebles, Inmuebles e Intangibles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6000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Inversión Pública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Fortalecimiento de las Capacidades de Evaluación en Control de Confianza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Servicios Personales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3000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Servicios Generales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4000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Transferencias, Asignaciones, Subsidios y Otras Ayudas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5000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Bienes Muebles, Inmuebles e Intangibles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6000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Inversión Pública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</w:tbl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spacing w:after="0" w:line="240" w:lineRule="auto"/>
        <w:ind w:firstLine="0"/>
        <w:rPr>
          <w:szCs w:val="14"/>
        </w:rPr>
      </w:pPr>
      <w:r w:rsidRPr="00CA4755">
        <w:rPr>
          <w:noProof/>
          <w:szCs w:val="14"/>
          <w:lang w:val="es-MX" w:eastAsia="es-MX"/>
        </w:rPr>
        <w:lastRenderedPageBreak/>
        <w:drawing>
          <wp:inline distT="0" distB="0" distL="0" distR="0">
            <wp:extent cx="8238490" cy="433451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8490" cy="433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F89" w:rsidRDefault="005B3F89"/>
    <w:sectPr w:rsidR="005B3F89" w:rsidSect="00DE36FF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71"/>
    <w:rsid w:val="00080BD8"/>
    <w:rsid w:val="000B2B87"/>
    <w:rsid w:val="000F0CD3"/>
    <w:rsid w:val="00115C7E"/>
    <w:rsid w:val="0013354F"/>
    <w:rsid w:val="001D18DF"/>
    <w:rsid w:val="00261282"/>
    <w:rsid w:val="00393102"/>
    <w:rsid w:val="003968C1"/>
    <w:rsid w:val="00524B11"/>
    <w:rsid w:val="005B3F89"/>
    <w:rsid w:val="00846B28"/>
    <w:rsid w:val="00943710"/>
    <w:rsid w:val="00990D59"/>
    <w:rsid w:val="00C64048"/>
    <w:rsid w:val="00DE36FF"/>
    <w:rsid w:val="00F7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A1946-A2B0-4245-BF08-DCCFB10C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A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F73A71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F73A71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18</cp:revision>
  <dcterms:created xsi:type="dcterms:W3CDTF">2018-05-30T16:37:00Z</dcterms:created>
  <dcterms:modified xsi:type="dcterms:W3CDTF">2022-02-03T22:24:00Z</dcterms:modified>
</cp:coreProperties>
</file>